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B" w:rsidRPr="00EE3551" w:rsidRDefault="005179F9" w:rsidP="005179F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3551">
        <w:rPr>
          <w:rFonts w:asciiTheme="majorEastAsia" w:eastAsiaTheme="majorEastAsia" w:hAnsiTheme="majorEastAsia" w:hint="eastAsia"/>
          <w:sz w:val="32"/>
          <w:szCs w:val="32"/>
        </w:rPr>
        <w:t>誓</w:t>
      </w:r>
      <w:r w:rsidR="00E30151" w:rsidRPr="00EE355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E3551">
        <w:rPr>
          <w:rFonts w:asciiTheme="majorEastAsia" w:eastAsiaTheme="majorEastAsia" w:hAnsiTheme="majorEastAsia" w:hint="eastAsia"/>
          <w:sz w:val="32"/>
          <w:szCs w:val="32"/>
        </w:rPr>
        <w:t>約</w:t>
      </w:r>
      <w:r w:rsidR="00E30151" w:rsidRPr="00EE355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E355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C7161B" w:rsidRPr="00EE3551" w:rsidRDefault="00C7161B" w:rsidP="00C7161B">
      <w:pPr>
        <w:jc w:val="right"/>
        <w:rPr>
          <w:rFonts w:asciiTheme="minorEastAsia" w:hAnsiTheme="minorEastAsia"/>
          <w:sz w:val="24"/>
          <w:szCs w:val="24"/>
        </w:rPr>
      </w:pPr>
    </w:p>
    <w:p w:rsidR="00C7161B" w:rsidRPr="00EE3551" w:rsidRDefault="00C7161B" w:rsidP="00E30151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7161B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>使用日　：令和　　　年　　　月　　　日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使用施設：　　　　　　　　　　　　　　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>使用人数：　　　　　　　　　　　　　人</w:t>
      </w:r>
    </w:p>
    <w:p w:rsidR="00C7161B" w:rsidRPr="00EE3551" w:rsidRDefault="00C7161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記入日：令和　　年　　月　　日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申込者　　住所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氏名　　　　　　　　　　　印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（団体の場合は、所在地、名称並びに代表者の氏名）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記入者氏名　（署名）　　</w:t>
      </w:r>
      <w:r w:rsidR="00E30151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:rsidR="00C7161B" w:rsidRPr="00EE3551" w:rsidRDefault="00C7161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＜施設名＞の使用にあたり、</w:t>
      </w:r>
      <w:r w:rsidR="00FB5446">
        <w:rPr>
          <w:rFonts w:asciiTheme="minorEastAsia" w:hAnsiTheme="minorEastAsia" w:hint="eastAsia"/>
          <w:sz w:val="28"/>
          <w:szCs w:val="28"/>
        </w:rPr>
        <w:t>「</w:t>
      </w:r>
      <w:r w:rsidR="00E30151" w:rsidRPr="00EE3551">
        <w:rPr>
          <w:rFonts w:asciiTheme="minorEastAsia" w:hAnsiTheme="minorEastAsia" w:hint="eastAsia"/>
          <w:sz w:val="28"/>
          <w:szCs w:val="28"/>
        </w:rPr>
        <w:t>名古屋国際会議場</w:t>
      </w:r>
      <w:r w:rsidR="00A2489F">
        <w:rPr>
          <w:rFonts w:asciiTheme="minorEastAsia" w:hAnsiTheme="minorEastAsia" w:hint="eastAsia"/>
          <w:sz w:val="28"/>
          <w:szCs w:val="28"/>
        </w:rPr>
        <w:t>における新型コロナウイルス感染拡大予防</w:t>
      </w:r>
      <w:bookmarkStart w:id="0" w:name="_GoBack"/>
      <w:bookmarkEnd w:id="0"/>
      <w:r w:rsidR="00E30151" w:rsidRPr="00EE3551">
        <w:rPr>
          <w:rFonts w:asciiTheme="minorEastAsia" w:hAnsiTheme="minorEastAsia" w:hint="eastAsia"/>
          <w:sz w:val="28"/>
          <w:szCs w:val="28"/>
        </w:rPr>
        <w:t>ガイドライン</w:t>
      </w:r>
      <w:r w:rsidR="00FB5446">
        <w:rPr>
          <w:rFonts w:asciiTheme="minorEastAsia" w:hAnsiTheme="minorEastAsia" w:hint="eastAsia"/>
          <w:sz w:val="28"/>
          <w:szCs w:val="28"/>
        </w:rPr>
        <w:t>」</w:t>
      </w:r>
      <w:r w:rsidR="00E30151" w:rsidRPr="00EE3551">
        <w:rPr>
          <w:rFonts w:asciiTheme="minorEastAsia" w:hAnsiTheme="minorEastAsia" w:hint="eastAsia"/>
          <w:sz w:val="28"/>
          <w:szCs w:val="28"/>
        </w:rPr>
        <w:t>に掲げる「１．使用者（主催者）が順守する事項」</w:t>
      </w:r>
      <w:r w:rsidRPr="00EE3551">
        <w:rPr>
          <w:rFonts w:asciiTheme="minorEastAsia" w:hAnsiTheme="minorEastAsia" w:hint="eastAsia"/>
          <w:sz w:val="28"/>
          <w:szCs w:val="28"/>
        </w:rPr>
        <w:t>を順守します。</w:t>
      </w:r>
    </w:p>
    <w:p w:rsidR="005179F9" w:rsidRPr="00EE3551" w:rsidRDefault="005179F9" w:rsidP="00C716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63A9E" w:rsidRPr="00EE3551" w:rsidRDefault="00163A9E">
      <w:pPr>
        <w:widowControl/>
        <w:spacing w:line="320" w:lineRule="exact"/>
        <w:rPr>
          <w:rFonts w:asciiTheme="minorEastAsia" w:hAnsiTheme="minorEastAsia"/>
          <w:sz w:val="24"/>
          <w:szCs w:val="24"/>
        </w:rPr>
      </w:pPr>
      <w:r w:rsidRPr="00EE3551">
        <w:rPr>
          <w:rFonts w:asciiTheme="minorEastAsia" w:hAnsiTheme="minorEastAsia"/>
          <w:sz w:val="24"/>
          <w:szCs w:val="24"/>
        </w:rPr>
        <w:br w:type="page"/>
      </w:r>
    </w:p>
    <w:p w:rsidR="00E30151" w:rsidRPr="00EE3551" w:rsidRDefault="00163A9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3551">
        <w:rPr>
          <w:rFonts w:asciiTheme="minorEastAsia" w:hAnsiTheme="minorEastAsia" w:hint="eastAsia"/>
          <w:sz w:val="24"/>
          <w:szCs w:val="24"/>
        </w:rPr>
        <w:lastRenderedPageBreak/>
        <w:t>＜参考：条例上の根拠＞</w:t>
      </w:r>
    </w:p>
    <w:p w:rsidR="00163A9E" w:rsidRPr="00EE3551" w:rsidRDefault="00163A9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63A9E" w:rsidRPr="00EE3551" w:rsidRDefault="00163A9E" w:rsidP="00163A9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3551">
        <w:rPr>
          <w:rFonts w:asciiTheme="minorEastAsia" w:hAnsiTheme="minorEastAsia" w:hint="eastAsia"/>
          <w:sz w:val="24"/>
          <w:szCs w:val="24"/>
        </w:rPr>
        <w:t>名古屋国際会議場条例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63A9E" w:rsidRPr="00EE3551" w:rsidTr="00510C4D">
        <w:trPr>
          <w:trHeight w:val="5439"/>
        </w:trPr>
        <w:tc>
          <w:tcPr>
            <w:tcW w:w="9268" w:type="dxa"/>
          </w:tcPr>
          <w:p w:rsidR="00163A9E" w:rsidRPr="00EE3551" w:rsidRDefault="00163A9E" w:rsidP="00510C4D">
            <w:pPr>
              <w:autoSpaceDE w:val="0"/>
              <w:autoSpaceDN w:val="0"/>
              <w:adjustRightInd w:val="0"/>
              <w:spacing w:beforeLines="50" w:before="180"/>
              <w:ind w:left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（使用の許可）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第３条　施設を使用しようとする者は、規則で定めるところにより、あらかじめ市長の許可を受けなければならない。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　市長は、次の各号の一に該当するときは、前項の許可をしてはならない。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42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(1)</w:t>
            </w: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公の秩序又は善良な風俗をみだすおそれがあるとき。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42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(2)</w:t>
            </w: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会議場の管理上支障があるとき。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（使用許可の取消し等）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第７条　市長は、次の各号の一に該当するときは、施設の使用を停止し、又は使用の許可を取り消すことができる。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42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(1)</w:t>
            </w: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この条例又はこの条例に基づく規則の規定に違反したとき。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42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(2)</w:t>
            </w: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許可された使用目的に違反したとき。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42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(3)</w:t>
            </w: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使用の許可の条件に違反したとき。</w:t>
            </w:r>
          </w:p>
          <w:p w:rsidR="00163A9E" w:rsidRPr="00EE3551" w:rsidRDefault="00163A9E" w:rsidP="00510C4D">
            <w:pPr>
              <w:autoSpaceDE w:val="0"/>
              <w:autoSpaceDN w:val="0"/>
              <w:adjustRightInd w:val="0"/>
              <w:ind w:left="42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E355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(4)</w:t>
            </w: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公の秩序又は善良な風俗をみだしたとき、又はみだすおそれがあるとき。</w:t>
            </w:r>
          </w:p>
          <w:p w:rsidR="00163A9E" w:rsidRPr="00EE3551" w:rsidRDefault="00163A9E" w:rsidP="00510C4D">
            <w:pPr>
              <w:ind w:firstLineChars="100" w:firstLine="210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(5)</w:t>
            </w:r>
            <w:r w:rsidRPr="00EE355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工事その他の会議場の管理上やむを得ない事由が生じたとき。</w:t>
            </w:r>
          </w:p>
        </w:tc>
      </w:tr>
    </w:tbl>
    <w:p w:rsidR="00163A9E" w:rsidRPr="00EE3551" w:rsidRDefault="00163A9E" w:rsidP="00163A9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63A9E" w:rsidRPr="00EE3551" w:rsidRDefault="00163A9E" w:rsidP="00163A9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3551">
        <w:rPr>
          <w:rFonts w:asciiTheme="minorEastAsia" w:hAnsiTheme="minorEastAsia" w:hint="eastAsia"/>
          <w:sz w:val="24"/>
          <w:szCs w:val="24"/>
        </w:rPr>
        <w:t>名古屋市国際会議場条例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63A9E" w:rsidRPr="00EE3551" w:rsidTr="00510C4D">
        <w:trPr>
          <w:trHeight w:val="5768"/>
        </w:trPr>
        <w:tc>
          <w:tcPr>
            <w:tcW w:w="9268" w:type="dxa"/>
          </w:tcPr>
          <w:p w:rsidR="00163A9E" w:rsidRPr="00EE3551" w:rsidRDefault="00163A9E" w:rsidP="00163A9E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(使用の許可)</w:t>
            </w:r>
          </w:p>
          <w:p w:rsidR="00163A9E" w:rsidRPr="00EE3551" w:rsidRDefault="00163A9E" w:rsidP="00510C4D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第2条　施設を使用しようとする者は、規則で定めるところにより、市長の許可を受けなければならない。</w:t>
            </w:r>
          </w:p>
          <w:p w:rsidR="00163A9E" w:rsidRPr="00EE3551" w:rsidRDefault="00163A9E" w:rsidP="00163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2　市長は、次の各号の一に該当するときは、前項の許可をしてはならない。</w:t>
            </w:r>
          </w:p>
          <w:p w:rsidR="00163A9E" w:rsidRPr="00EE3551" w:rsidRDefault="00163A9E" w:rsidP="00510C4D">
            <w:pPr>
              <w:ind w:firstLineChars="118" w:firstLine="283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(1)　公の秩序又は善良な風俗をみだすおそれがあるとき。</w:t>
            </w:r>
          </w:p>
          <w:p w:rsidR="00163A9E" w:rsidRPr="00EE3551" w:rsidRDefault="00163A9E" w:rsidP="00510C4D">
            <w:pPr>
              <w:ind w:firstLineChars="118" w:firstLine="283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(2)　管理上の支障があるとき。</w:t>
            </w:r>
          </w:p>
          <w:p w:rsidR="00163A9E" w:rsidRPr="00EE3551" w:rsidRDefault="00163A9E" w:rsidP="00163A9E">
            <w:pPr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(使用許可の取消等)</w:t>
            </w:r>
          </w:p>
          <w:p w:rsidR="00163A9E" w:rsidRPr="00EE3551" w:rsidRDefault="00163A9E" w:rsidP="00510C4D">
            <w:pPr>
              <w:ind w:left="283" w:hangingChars="118" w:hanging="283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第7条　市長は、次の各号の一に該当するときは、施設の使用を停止し、又は使用の許可を取り消すことができる。</w:t>
            </w:r>
          </w:p>
          <w:p w:rsidR="00163A9E" w:rsidRPr="00EE3551" w:rsidRDefault="00163A9E" w:rsidP="00510C4D">
            <w:pPr>
              <w:ind w:firstLineChars="118" w:firstLine="283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(1)　この条例又はこの条例に基づく規則の規定に違反したとき。</w:t>
            </w:r>
          </w:p>
          <w:p w:rsidR="00163A9E" w:rsidRPr="00EE3551" w:rsidRDefault="00163A9E" w:rsidP="00510C4D">
            <w:pPr>
              <w:ind w:firstLineChars="118" w:firstLine="283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(2)　許可された使用目的に違反したとき。</w:t>
            </w:r>
          </w:p>
          <w:p w:rsidR="00163A9E" w:rsidRPr="00EE3551" w:rsidRDefault="00163A9E" w:rsidP="00510C4D">
            <w:pPr>
              <w:ind w:firstLineChars="118" w:firstLine="283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(3)　使用の許可の条件に違反したとき。</w:t>
            </w:r>
          </w:p>
          <w:p w:rsidR="00163A9E" w:rsidRPr="00EE3551" w:rsidRDefault="00163A9E" w:rsidP="00510C4D">
            <w:pPr>
              <w:ind w:leftChars="135" w:left="849" w:hangingChars="236" w:hanging="566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(4)　公の秩序又は善良な風俗をみだしたとき、又はみだすおそれがあるとき。</w:t>
            </w:r>
          </w:p>
          <w:p w:rsidR="00163A9E" w:rsidRPr="00EE3551" w:rsidRDefault="00163A9E" w:rsidP="00510C4D">
            <w:pPr>
              <w:ind w:firstLineChars="118" w:firstLine="283"/>
              <w:rPr>
                <w:rFonts w:asciiTheme="minorEastAsia" w:hAnsiTheme="minorEastAsia"/>
                <w:sz w:val="24"/>
                <w:szCs w:val="24"/>
              </w:rPr>
            </w:pPr>
            <w:r w:rsidRPr="00EE3551">
              <w:rPr>
                <w:rFonts w:asciiTheme="minorEastAsia" w:hAnsiTheme="minorEastAsia" w:hint="eastAsia"/>
                <w:sz w:val="24"/>
                <w:szCs w:val="24"/>
              </w:rPr>
              <w:t>(5)　工事その他の展示場の管理上やむを得ない事由が生じたとき。</w:t>
            </w:r>
          </w:p>
        </w:tc>
      </w:tr>
    </w:tbl>
    <w:p w:rsidR="00163A9E" w:rsidRPr="00EE3551" w:rsidRDefault="00163A9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163A9E" w:rsidRPr="00EE3551" w:rsidSect="00163A9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25" w:rsidRDefault="00EB5C25" w:rsidP="003F4CA4">
      <w:r>
        <w:separator/>
      </w:r>
    </w:p>
  </w:endnote>
  <w:endnote w:type="continuationSeparator" w:id="0">
    <w:p w:rsidR="00EB5C25" w:rsidRDefault="00EB5C25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25" w:rsidRDefault="00EB5C25" w:rsidP="003F4CA4">
      <w:r>
        <w:separator/>
      </w:r>
    </w:p>
  </w:footnote>
  <w:footnote w:type="continuationSeparator" w:id="0">
    <w:p w:rsidR="00EB5C25" w:rsidRDefault="00EB5C25" w:rsidP="003F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1B"/>
    <w:rsid w:val="00110E96"/>
    <w:rsid w:val="00140CA9"/>
    <w:rsid w:val="00163A9E"/>
    <w:rsid w:val="001C2609"/>
    <w:rsid w:val="001C6127"/>
    <w:rsid w:val="00240FBC"/>
    <w:rsid w:val="003517E6"/>
    <w:rsid w:val="003F4CA4"/>
    <w:rsid w:val="00510C4D"/>
    <w:rsid w:val="005179F9"/>
    <w:rsid w:val="005775B8"/>
    <w:rsid w:val="00656A8B"/>
    <w:rsid w:val="00716D43"/>
    <w:rsid w:val="007E0DCD"/>
    <w:rsid w:val="009073B6"/>
    <w:rsid w:val="00A2489F"/>
    <w:rsid w:val="00AB0C90"/>
    <w:rsid w:val="00B2665D"/>
    <w:rsid w:val="00C44272"/>
    <w:rsid w:val="00C7161B"/>
    <w:rsid w:val="00D96882"/>
    <w:rsid w:val="00E16AFB"/>
    <w:rsid w:val="00E30151"/>
    <w:rsid w:val="00EB5C25"/>
    <w:rsid w:val="00EE3551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78144E-4473-4DE1-9CAE-989456D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名古屋市</cp:lastModifiedBy>
  <cp:revision>10</cp:revision>
  <cp:lastPrinted>2020-05-19T11:33:00Z</cp:lastPrinted>
  <dcterms:created xsi:type="dcterms:W3CDTF">2020-05-19T01:32:00Z</dcterms:created>
  <dcterms:modified xsi:type="dcterms:W3CDTF">2020-05-22T06:32:00Z</dcterms:modified>
</cp:coreProperties>
</file>